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1E9" w:rsidRPr="00162E30" w:rsidRDefault="00174C31" w:rsidP="00134AC1">
      <w:pPr>
        <w:jc w:val="center"/>
        <w:rPr>
          <w:rFonts w:ascii="Times New Roman" w:hAnsi="Times New Roman" w:cs="B Titr"/>
          <w:b/>
          <w:bCs/>
          <w:sz w:val="28"/>
          <w:szCs w:val="28"/>
          <w:rtl/>
        </w:rPr>
      </w:pPr>
      <w:r w:rsidRPr="00162E30">
        <w:rPr>
          <w:rFonts w:ascii="Times New Roman" w:hAnsi="Times New Roman" w:cs="B Titr" w:hint="cs"/>
          <w:b/>
          <w:bCs/>
          <w:sz w:val="28"/>
          <w:szCs w:val="28"/>
          <w:rtl/>
        </w:rPr>
        <w:t xml:space="preserve">طراحی </w:t>
      </w:r>
      <w:r w:rsidR="006204E4" w:rsidRPr="00162E30">
        <w:rPr>
          <w:rFonts w:ascii="Times New Roman" w:hAnsi="Times New Roman" w:cs="B Titr" w:hint="cs"/>
          <w:b/>
          <w:bCs/>
          <w:sz w:val="28"/>
          <w:szCs w:val="28"/>
          <w:rtl/>
        </w:rPr>
        <w:t>سیاه وسفید</w:t>
      </w:r>
    </w:p>
    <w:p w:rsidR="006204E4" w:rsidRPr="00162E30" w:rsidRDefault="006204E4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162E30">
        <w:rPr>
          <w:rFonts w:ascii="Times New Roman" w:hAnsi="Times New Roman" w:cs="B Zar" w:hint="cs"/>
          <w:sz w:val="28"/>
          <w:szCs w:val="28"/>
          <w:rtl/>
        </w:rPr>
        <w:t xml:space="preserve">در یک کادر 5×5 با استفاده از خط عمودی، دوری و نزدیکی را نمایش دهید. </w:t>
      </w:r>
    </w:p>
    <w:p w:rsidR="006204E4" w:rsidRPr="00162E30" w:rsidRDefault="00674C8E" w:rsidP="00134AC1">
      <w:p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264774" w:rsidRDefault="005254B9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64774">
        <w:rPr>
          <w:rFonts w:ascii="Times New Roman" w:hAnsi="Times New Roman" w:cs="B Zar" w:hint="cs"/>
          <w:sz w:val="28"/>
          <w:szCs w:val="28"/>
          <w:rtl/>
        </w:rPr>
        <w:t xml:space="preserve">در یک کادر 10*10 انواع خطوط را با تعداد و ضخامت های مختلف نمایش دهید . </w:t>
      </w:r>
    </w:p>
    <w:p w:rsidR="005254B9" w:rsidRPr="00264774" w:rsidRDefault="00264774" w:rsidP="00264774">
      <w:pPr>
        <w:rPr>
          <w:rFonts w:ascii="Times New Roman" w:hAnsi="Times New Roman" w:cs="B Zar"/>
          <w:sz w:val="28"/>
          <w:szCs w:val="28"/>
        </w:rPr>
      </w:pPr>
      <w:r>
        <w:rPr>
          <w:rFonts w:ascii="Times New Roman" w:hAnsi="Times New Roman" w:cs="B Zar"/>
          <w:sz w:val="28"/>
          <w:szCs w:val="28"/>
        </w:rPr>
        <w:pict>
          <v:rect id="_x0000_i1034" style="width:0;height:1.5pt" o:hralign="center" o:hrstd="t" o:hr="t" fillcolor="#a0a0a0" stroked="f"/>
        </w:pict>
      </w:r>
    </w:p>
    <w:p w:rsidR="005254B9" w:rsidRPr="00264774" w:rsidRDefault="005254B9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64774">
        <w:rPr>
          <w:rFonts w:ascii="Times New Roman" w:hAnsi="Times New Roman" w:cs="B Zar" w:hint="cs"/>
          <w:sz w:val="28"/>
          <w:szCs w:val="28"/>
          <w:rtl/>
        </w:rPr>
        <w:t>با استفاده از عنصر بصری نقطه مفهوم انبساط و انقباض را در دو کادر جداگانه نمایش دهید.</w:t>
      </w:r>
    </w:p>
    <w:p w:rsidR="005254B9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</w:rPr>
      </w:pPr>
      <w:r>
        <w:pict>
          <v:rect id="_x0000_i1026" style="width:0;height:1.5pt" o:hralign="center" o:hrstd="t" o:hr="t" fillcolor="#a0a0a0" stroked="f"/>
        </w:pict>
      </w:r>
    </w:p>
    <w:p w:rsidR="00134AC1" w:rsidRDefault="00134AC1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>برای نشان دادن وسعت، استحکام درختان و علامت خطر، به ترتیب کادرهای مناسب ترسیم کنید</w:t>
      </w:r>
      <w:r w:rsidRPr="00162E30">
        <w:rPr>
          <w:rFonts w:ascii="Times New Roman" w:hAnsi="Times New Roman" w:cs="B Zar" w:hint="cs"/>
          <w:sz w:val="28"/>
          <w:szCs w:val="28"/>
          <w:rtl/>
        </w:rPr>
        <w:t xml:space="preserve">. </w:t>
      </w:r>
    </w:p>
    <w:p w:rsidR="006204E4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</w:rPr>
      </w:pPr>
      <w:r>
        <w:pict>
          <v:rect id="_x0000_i1027" style="width:0;height:1.5pt" o:hralign="center" o:hrstd="t" o:hr="t" fillcolor="#a0a0a0" stroked="f"/>
        </w:pict>
      </w:r>
    </w:p>
    <w:p w:rsidR="00134AC1" w:rsidRPr="00134AC1" w:rsidRDefault="00134AC1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>
        <w:rPr>
          <w:rFonts w:ascii="Times New Roman" w:hAnsi="Times New Roman" w:cs="B Zar" w:hint="cs"/>
          <w:sz w:val="28"/>
          <w:szCs w:val="28"/>
          <w:rtl/>
        </w:rPr>
        <w:t>د</w:t>
      </w:r>
      <w:r w:rsidR="00264774">
        <w:rPr>
          <w:rFonts w:ascii="Times New Roman" w:hAnsi="Times New Roman" w:cs="B Zar" w:hint="cs"/>
          <w:sz w:val="28"/>
          <w:szCs w:val="28"/>
          <w:rtl/>
        </w:rPr>
        <w:t>ر یک کادر 5×5 مثلث‌هایی</w:t>
      </w:r>
      <w:bookmarkStart w:id="0" w:name="_GoBack"/>
      <w:bookmarkEnd w:id="0"/>
      <w:r>
        <w:rPr>
          <w:rFonts w:ascii="Times New Roman" w:hAnsi="Times New Roman" w:cs="B Zar" w:hint="cs"/>
          <w:sz w:val="28"/>
          <w:szCs w:val="28"/>
          <w:rtl/>
        </w:rPr>
        <w:t xml:space="preserve"> را ترسیم کنید که با عناصر زمین، آب و آتش در ارتباط هستند</w:t>
      </w:r>
      <w:r w:rsidRPr="00162E30">
        <w:rPr>
          <w:rFonts w:ascii="Times New Roman" w:hAnsi="Times New Roman" w:cs="B Zar" w:hint="cs"/>
          <w:sz w:val="28"/>
          <w:szCs w:val="28"/>
          <w:rtl/>
        </w:rPr>
        <w:t xml:space="preserve">. </w:t>
      </w:r>
    </w:p>
    <w:p w:rsidR="006204E4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pict>
          <v:rect id="_x0000_i1028" style="width:0;height:1.5pt" o:hralign="center" o:hrstd="t" o:hr="t" fillcolor="#a0a0a0" stroked="f"/>
        </w:pict>
      </w:r>
    </w:p>
    <w:p w:rsidR="005254B9" w:rsidRPr="00264774" w:rsidRDefault="005254B9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64774">
        <w:rPr>
          <w:rFonts w:ascii="Times New Roman" w:hAnsi="Times New Roman" w:cs="B Zar" w:hint="cs"/>
          <w:sz w:val="28"/>
          <w:szCs w:val="28"/>
          <w:rtl/>
        </w:rPr>
        <w:t>با استفاده از یکی از سطوح پایه هندسی بافت ترسیمی ایجاد نمایید .</w:t>
      </w:r>
    </w:p>
    <w:p w:rsidR="005254B9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</w:rPr>
      </w:pPr>
      <w:r>
        <w:pict>
          <v:rect id="_x0000_i1029" style="width:0;height:1.5pt" o:hralign="center" o:hrstd="t" o:hr="t" fillcolor="#a0a0a0" stroked="f"/>
        </w:pict>
      </w:r>
    </w:p>
    <w:p w:rsidR="005254B9" w:rsidRPr="00264774" w:rsidRDefault="005254B9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64774">
        <w:rPr>
          <w:rFonts w:ascii="Times New Roman" w:hAnsi="Times New Roman" w:cs="B Zar" w:hint="cs"/>
          <w:sz w:val="28"/>
          <w:szCs w:val="28"/>
          <w:rtl/>
        </w:rPr>
        <w:t>در یک کادر مناسب تباین اندازه ای بین خطوط و سطوح را نمایش دهید .</w:t>
      </w:r>
    </w:p>
    <w:p w:rsidR="005254B9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</w:rPr>
      </w:pPr>
      <w:r>
        <w:pict>
          <v:rect id="_x0000_i1030" style="width:0;height:1.5pt" o:hralign="center" o:hrstd="t" o:hr="t" fillcolor="#a0a0a0" stroked="f"/>
        </w:pict>
      </w:r>
    </w:p>
    <w:p w:rsidR="006204E4" w:rsidRPr="00162E30" w:rsidRDefault="006204E4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162E30">
        <w:rPr>
          <w:rFonts w:ascii="Times New Roman" w:hAnsi="Times New Roman" w:cs="B Zar" w:hint="cs"/>
          <w:sz w:val="28"/>
          <w:szCs w:val="28"/>
          <w:rtl/>
        </w:rPr>
        <w:t xml:space="preserve">در یک کادر 5×5 با استفاده از سطح هندسی دایره، ترکیب بندی ایجاد نمایید. </w:t>
      </w:r>
    </w:p>
    <w:p w:rsidR="006204E4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pict>
          <v:rect id="_x0000_i1031" style="width:0;height:1.5pt" o:hralign="center" o:hrstd="t" o:hr="t" fillcolor="#a0a0a0" stroked="f"/>
        </w:pict>
      </w:r>
    </w:p>
    <w:p w:rsidR="005254B9" w:rsidRDefault="006204E4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162E30">
        <w:rPr>
          <w:rFonts w:ascii="Times New Roman" w:hAnsi="Times New Roman" w:cs="B Zar" w:hint="cs"/>
          <w:sz w:val="28"/>
          <w:szCs w:val="28"/>
          <w:rtl/>
        </w:rPr>
        <w:t>در یک کادر 6×6 با استفاده از عنصر بصری خط و نقطه تعادل متقارن به وجود آورید.</w:t>
      </w:r>
    </w:p>
    <w:p w:rsidR="006204E4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</w:rPr>
      </w:pPr>
      <w:r>
        <w:pict>
          <v:rect id="_x0000_i1032" style="width:0;height:1.5pt" o:hralign="center" o:hrstd="t" o:hr="t" fillcolor="#a0a0a0" stroked="f"/>
        </w:pict>
      </w:r>
    </w:p>
    <w:p w:rsidR="005254B9" w:rsidRPr="00162E30" w:rsidRDefault="005254B9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  <w:rtl/>
        </w:rPr>
      </w:pPr>
      <w:r w:rsidRPr="00264774">
        <w:rPr>
          <w:rFonts w:ascii="Times New Roman" w:hAnsi="Times New Roman" w:cs="B Zar" w:hint="cs"/>
          <w:sz w:val="28"/>
          <w:szCs w:val="28"/>
          <w:rtl/>
        </w:rPr>
        <w:t>در یک کادر 6×6 ریتم تکاملی را ایجاد نمایید .</w:t>
      </w:r>
    </w:p>
    <w:p w:rsidR="006204E4" w:rsidRPr="00264774" w:rsidRDefault="00674C8E" w:rsidP="00264774">
      <w:pPr>
        <w:ind w:left="360"/>
        <w:rPr>
          <w:rFonts w:ascii="Times New Roman" w:hAnsi="Times New Roman" w:cs="B Zar"/>
          <w:sz w:val="28"/>
          <w:szCs w:val="28"/>
          <w:rtl/>
        </w:rPr>
      </w:pPr>
      <w:r>
        <w:pict>
          <v:rect id="_x0000_i1033" style="width:0;height:1.5pt" o:hralign="center" o:hrstd="t" o:hr="t" fillcolor="#a0a0a0" stroked="f"/>
        </w:pict>
      </w:r>
    </w:p>
    <w:p w:rsidR="00414EAE" w:rsidRPr="00162E30" w:rsidRDefault="006204E4" w:rsidP="00134AC1">
      <w:pPr>
        <w:pStyle w:val="ListParagraph"/>
        <w:numPr>
          <w:ilvl w:val="0"/>
          <w:numId w:val="10"/>
        </w:numPr>
        <w:rPr>
          <w:rFonts w:ascii="Times New Roman" w:hAnsi="Times New Roman" w:cs="B Zar"/>
          <w:sz w:val="28"/>
          <w:szCs w:val="28"/>
        </w:rPr>
      </w:pPr>
      <w:r w:rsidRPr="00162E30">
        <w:rPr>
          <w:rFonts w:ascii="Times New Roman" w:hAnsi="Times New Roman" w:cs="B Zar" w:hint="cs"/>
          <w:sz w:val="28"/>
          <w:szCs w:val="28"/>
          <w:rtl/>
        </w:rPr>
        <w:t xml:space="preserve">در هفت مربع 2×2 تنالیته‌ی سیاه و سفید را نمایش دهید. </w:t>
      </w:r>
    </w:p>
    <w:sectPr w:rsidR="00414EAE" w:rsidRPr="00162E30" w:rsidSect="00551847">
      <w:pgSz w:w="11906" w:h="16838"/>
      <w:pgMar w:top="851" w:right="1134" w:bottom="851" w:left="1134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C8E" w:rsidRDefault="00674C8E" w:rsidP="0058490A">
      <w:pPr>
        <w:spacing w:after="0" w:line="240" w:lineRule="auto"/>
      </w:pPr>
      <w:r>
        <w:separator/>
      </w:r>
    </w:p>
  </w:endnote>
  <w:endnote w:type="continuationSeparator" w:id="0">
    <w:p w:rsidR="00674C8E" w:rsidRDefault="00674C8E" w:rsidP="0058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C8E" w:rsidRDefault="00674C8E" w:rsidP="0058490A">
      <w:pPr>
        <w:spacing w:after="0" w:line="240" w:lineRule="auto"/>
      </w:pPr>
      <w:r>
        <w:separator/>
      </w:r>
    </w:p>
  </w:footnote>
  <w:footnote w:type="continuationSeparator" w:id="0">
    <w:p w:rsidR="00674C8E" w:rsidRDefault="00674C8E" w:rsidP="00584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40EAF"/>
    <w:multiLevelType w:val="hybridMultilevel"/>
    <w:tmpl w:val="5F2A2C74"/>
    <w:lvl w:ilvl="0" w:tplc="8CECABBA">
      <w:start w:val="1"/>
      <w:numFmt w:val="decimal"/>
      <w:lvlText w:val="%1."/>
      <w:lvlJc w:val="left"/>
      <w:pPr>
        <w:ind w:left="720" w:hanging="360"/>
      </w:pPr>
      <w:rPr>
        <w:rFonts w:cs="2  Badr"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E470B"/>
    <w:multiLevelType w:val="hybridMultilevel"/>
    <w:tmpl w:val="B546E610"/>
    <w:lvl w:ilvl="0" w:tplc="2CA89982">
      <w:start w:val="8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B6C61"/>
    <w:multiLevelType w:val="hybridMultilevel"/>
    <w:tmpl w:val="9BA22DF6"/>
    <w:lvl w:ilvl="0" w:tplc="D6DC3DD6">
      <w:start w:val="2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557CD"/>
    <w:multiLevelType w:val="hybridMultilevel"/>
    <w:tmpl w:val="BB461F6A"/>
    <w:lvl w:ilvl="0" w:tplc="747646B4">
      <w:start w:val="5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21356"/>
    <w:multiLevelType w:val="hybridMultilevel"/>
    <w:tmpl w:val="D302906E"/>
    <w:lvl w:ilvl="0" w:tplc="6C4AE88C">
      <w:start w:val="24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EE53CC"/>
    <w:multiLevelType w:val="hybridMultilevel"/>
    <w:tmpl w:val="5E6E133A"/>
    <w:lvl w:ilvl="0" w:tplc="4CBE749E">
      <w:start w:val="27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E14D0"/>
    <w:multiLevelType w:val="hybridMultilevel"/>
    <w:tmpl w:val="9A985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A4BDD"/>
    <w:multiLevelType w:val="hybridMultilevel"/>
    <w:tmpl w:val="76AE93A2"/>
    <w:lvl w:ilvl="0" w:tplc="0450C3A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B3886"/>
    <w:multiLevelType w:val="hybridMultilevel"/>
    <w:tmpl w:val="0F3255DA"/>
    <w:lvl w:ilvl="0" w:tplc="1C00ADA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73431A01"/>
    <w:multiLevelType w:val="hybridMultilevel"/>
    <w:tmpl w:val="927AD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90A"/>
    <w:rsid w:val="0003381B"/>
    <w:rsid w:val="00035D45"/>
    <w:rsid w:val="0009068D"/>
    <w:rsid w:val="000E45BA"/>
    <w:rsid w:val="00134AC1"/>
    <w:rsid w:val="00143D5E"/>
    <w:rsid w:val="00162E30"/>
    <w:rsid w:val="00174C31"/>
    <w:rsid w:val="00183DAF"/>
    <w:rsid w:val="00190FA7"/>
    <w:rsid w:val="001A429A"/>
    <w:rsid w:val="001C09F1"/>
    <w:rsid w:val="001E78B7"/>
    <w:rsid w:val="002221DD"/>
    <w:rsid w:val="00264774"/>
    <w:rsid w:val="00265F78"/>
    <w:rsid w:val="002B0F4A"/>
    <w:rsid w:val="002D537B"/>
    <w:rsid w:val="00305425"/>
    <w:rsid w:val="00340C96"/>
    <w:rsid w:val="0037768D"/>
    <w:rsid w:val="003B723E"/>
    <w:rsid w:val="003D23D5"/>
    <w:rsid w:val="003F54B3"/>
    <w:rsid w:val="00403673"/>
    <w:rsid w:val="00414EAE"/>
    <w:rsid w:val="00436CEF"/>
    <w:rsid w:val="00441E90"/>
    <w:rsid w:val="00444639"/>
    <w:rsid w:val="00450B4B"/>
    <w:rsid w:val="00467CD0"/>
    <w:rsid w:val="004C3DC5"/>
    <w:rsid w:val="004D0C43"/>
    <w:rsid w:val="005254B9"/>
    <w:rsid w:val="00526BB0"/>
    <w:rsid w:val="00543612"/>
    <w:rsid w:val="00551847"/>
    <w:rsid w:val="0058490A"/>
    <w:rsid w:val="00587A09"/>
    <w:rsid w:val="005B080E"/>
    <w:rsid w:val="00600FF9"/>
    <w:rsid w:val="006204E4"/>
    <w:rsid w:val="00623832"/>
    <w:rsid w:val="00630CA5"/>
    <w:rsid w:val="00674C8E"/>
    <w:rsid w:val="00674DE5"/>
    <w:rsid w:val="00685747"/>
    <w:rsid w:val="00686D87"/>
    <w:rsid w:val="006A01F7"/>
    <w:rsid w:val="006B0828"/>
    <w:rsid w:val="00734770"/>
    <w:rsid w:val="00766F15"/>
    <w:rsid w:val="007A6768"/>
    <w:rsid w:val="007A7FFD"/>
    <w:rsid w:val="007C59EE"/>
    <w:rsid w:val="00856A2F"/>
    <w:rsid w:val="00867FEC"/>
    <w:rsid w:val="008A7DAA"/>
    <w:rsid w:val="008E159C"/>
    <w:rsid w:val="00904DC2"/>
    <w:rsid w:val="00906A53"/>
    <w:rsid w:val="009F3BD6"/>
    <w:rsid w:val="00A206E2"/>
    <w:rsid w:val="00A37ABB"/>
    <w:rsid w:val="00A80D38"/>
    <w:rsid w:val="00AA2F44"/>
    <w:rsid w:val="00AD16D7"/>
    <w:rsid w:val="00B11811"/>
    <w:rsid w:val="00B73ADA"/>
    <w:rsid w:val="00BB0BBB"/>
    <w:rsid w:val="00BF7596"/>
    <w:rsid w:val="00C25F91"/>
    <w:rsid w:val="00C71AD2"/>
    <w:rsid w:val="00C80747"/>
    <w:rsid w:val="00C96CCF"/>
    <w:rsid w:val="00D008C4"/>
    <w:rsid w:val="00D032A3"/>
    <w:rsid w:val="00D26E5F"/>
    <w:rsid w:val="00D27D7B"/>
    <w:rsid w:val="00D50779"/>
    <w:rsid w:val="00DB7882"/>
    <w:rsid w:val="00DC1919"/>
    <w:rsid w:val="00DE4316"/>
    <w:rsid w:val="00E01401"/>
    <w:rsid w:val="00E224FC"/>
    <w:rsid w:val="00E6517D"/>
    <w:rsid w:val="00F62DBD"/>
    <w:rsid w:val="00F63E2A"/>
    <w:rsid w:val="00F8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CBA363-ADD9-4194-8E9D-904FFD8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77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490A"/>
  </w:style>
  <w:style w:type="paragraph" w:styleId="Footer">
    <w:name w:val="footer"/>
    <w:basedOn w:val="Normal"/>
    <w:link w:val="FooterChar"/>
    <w:uiPriority w:val="99"/>
    <w:semiHidden/>
    <w:unhideWhenUsed/>
    <w:rsid w:val="00584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490A"/>
  </w:style>
  <w:style w:type="paragraph" w:styleId="ListParagraph">
    <w:name w:val="List Paragraph"/>
    <w:basedOn w:val="Normal"/>
    <w:uiPriority w:val="34"/>
    <w:qFormat/>
    <w:rsid w:val="005518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9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45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876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tahmineh</cp:lastModifiedBy>
  <cp:revision>21</cp:revision>
  <dcterms:created xsi:type="dcterms:W3CDTF">2017-02-12T15:07:00Z</dcterms:created>
  <dcterms:modified xsi:type="dcterms:W3CDTF">2018-12-01T18:19:00Z</dcterms:modified>
</cp:coreProperties>
</file>